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CDD" w:rsidRPr="000618B0" w:rsidRDefault="0036612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3338. Poselství Ježíše ze dne </w:t>
      </w:r>
      <w:r w:rsidR="00436CDD" w:rsidRPr="000618B0">
        <w:rPr>
          <w:rFonts w:ascii="Tahoma" w:hAnsi="Tahoma" w:cs="Tahoma"/>
          <w:sz w:val="22"/>
          <w:szCs w:val="22"/>
        </w:rPr>
        <w:t>27. května 2025</w:t>
      </w:r>
      <w:r>
        <w:rPr>
          <w:rFonts w:ascii="Tahoma" w:hAnsi="Tahoma" w:cs="Tahoma"/>
          <w:sz w:val="22"/>
          <w:szCs w:val="22"/>
        </w:rPr>
        <w:t>.</w:t>
      </w:r>
    </w:p>
    <w:p w:rsidR="000618B0" w:rsidRDefault="000618B0">
      <w:pPr>
        <w:rPr>
          <w:rFonts w:ascii="Tahoma" w:hAnsi="Tahoma" w:cs="Tahoma"/>
          <w:sz w:val="22"/>
          <w:szCs w:val="22"/>
        </w:rPr>
      </w:pPr>
      <w:r w:rsidRPr="000618B0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8F6DFD" w:rsidRPr="008F6DFD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0618B0" w:rsidRPr="000618B0" w:rsidRDefault="000618B0">
      <w:pPr>
        <w:rPr>
          <w:rFonts w:ascii="Tahoma" w:hAnsi="Tahoma" w:cs="Tahoma"/>
          <w:sz w:val="22"/>
          <w:szCs w:val="22"/>
        </w:rPr>
      </w:pP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</w:p>
    <w:p w:rsidR="00436CDD" w:rsidRDefault="000618B0" w:rsidP="000618B0">
      <w:pPr>
        <w:jc w:val="center"/>
        <w:rPr>
          <w:rFonts w:ascii="Tahoma" w:hAnsi="Tahoma" w:cs="Tahoma"/>
          <w:b/>
          <w:sz w:val="22"/>
          <w:szCs w:val="22"/>
        </w:rPr>
      </w:pPr>
      <w:r w:rsidRPr="000618B0">
        <w:rPr>
          <w:rFonts w:ascii="Tahoma" w:hAnsi="Tahoma" w:cs="Tahoma"/>
          <w:b/>
          <w:sz w:val="22"/>
          <w:szCs w:val="22"/>
        </w:rPr>
        <w:t>H</w:t>
      </w:r>
      <w:r w:rsidR="00303C9A">
        <w:rPr>
          <w:rFonts w:ascii="Tahoma" w:hAnsi="Tahoma" w:cs="Tahoma"/>
          <w:b/>
          <w:sz w:val="22"/>
          <w:szCs w:val="22"/>
        </w:rPr>
        <w:t>ÁZÍTE</w:t>
      </w:r>
      <w:r w:rsidRPr="000618B0">
        <w:rPr>
          <w:rFonts w:ascii="Tahoma" w:hAnsi="Tahoma" w:cs="Tahoma"/>
          <w:b/>
          <w:sz w:val="22"/>
          <w:szCs w:val="22"/>
        </w:rPr>
        <w:t xml:space="preserve"> OPATRNOST ZA HLAVU</w:t>
      </w:r>
    </w:p>
    <w:p w:rsidR="000618B0" w:rsidRPr="000618B0" w:rsidRDefault="000618B0" w:rsidP="000618B0">
      <w:pPr>
        <w:jc w:val="center"/>
        <w:rPr>
          <w:rFonts w:ascii="Tahoma" w:hAnsi="Tahoma" w:cs="Tahoma"/>
          <w:b/>
          <w:sz w:val="22"/>
          <w:szCs w:val="22"/>
        </w:rPr>
      </w:pP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</w:p>
    <w:p w:rsidR="00436CDD" w:rsidRPr="00366120" w:rsidRDefault="00436CDD">
      <w:pPr>
        <w:rPr>
          <w:rFonts w:ascii="Tahoma" w:hAnsi="Tahoma" w:cs="Tahoma"/>
          <w:i/>
          <w:sz w:val="22"/>
          <w:szCs w:val="22"/>
        </w:rPr>
      </w:pPr>
      <w:r w:rsidRPr="00366120">
        <w:rPr>
          <w:rFonts w:ascii="Tahoma" w:hAnsi="Tahoma" w:cs="Tahoma"/>
          <w:i/>
          <w:sz w:val="22"/>
          <w:szCs w:val="22"/>
        </w:rPr>
        <w:t>Omluvte prosím případné překlepy, musím to psát na</w:t>
      </w:r>
      <w:r w:rsidR="000618B0" w:rsidRPr="00366120">
        <w:rPr>
          <w:rFonts w:ascii="Tahoma" w:hAnsi="Tahoma" w:cs="Tahoma"/>
          <w:i/>
          <w:sz w:val="22"/>
          <w:szCs w:val="22"/>
        </w:rPr>
        <w:t xml:space="preserve"> mém </w:t>
      </w:r>
      <w:r w:rsidRPr="00366120">
        <w:rPr>
          <w:rFonts w:ascii="Tahoma" w:hAnsi="Tahoma" w:cs="Tahoma"/>
          <w:i/>
          <w:sz w:val="22"/>
          <w:szCs w:val="22"/>
        </w:rPr>
        <w:t xml:space="preserve">telefonu. Na mých noteboocích </w:t>
      </w:r>
      <w:r w:rsidR="00303C9A">
        <w:rPr>
          <w:rFonts w:ascii="Tahoma" w:hAnsi="Tahoma" w:cs="Tahoma"/>
          <w:i/>
          <w:sz w:val="22"/>
          <w:szCs w:val="22"/>
        </w:rPr>
        <w:br/>
      </w:r>
      <w:r>
        <w:rPr>
          <w:rFonts w:ascii="Tahoma" w:hAnsi="Tahoma" w:cs="Tahoma"/>
          <w:i/>
          <w:sz w:val="22"/>
          <w:szCs w:val="22"/>
        </w:rPr>
        <w:t xml:space="preserve">se </w:t>
      </w:r>
      <w:r w:rsidRPr="00366120">
        <w:rPr>
          <w:rFonts w:ascii="Tahoma" w:hAnsi="Tahoma" w:cs="Tahoma"/>
          <w:i/>
          <w:sz w:val="22"/>
          <w:szCs w:val="22"/>
        </w:rPr>
        <w:t xml:space="preserve">mi </w:t>
      </w:r>
      <w:r w:rsidR="000618B0" w:rsidRPr="00366120">
        <w:rPr>
          <w:rFonts w:ascii="Tahoma" w:hAnsi="Tahoma" w:cs="Tahoma"/>
          <w:i/>
          <w:sz w:val="22"/>
          <w:szCs w:val="22"/>
        </w:rPr>
        <w:t>stále</w:t>
      </w:r>
      <w:r w:rsidRPr="00366120">
        <w:rPr>
          <w:rFonts w:ascii="Tahoma" w:hAnsi="Tahoma" w:cs="Tahoma"/>
          <w:i/>
          <w:sz w:val="22"/>
          <w:szCs w:val="22"/>
        </w:rPr>
        <w:t xml:space="preserve"> </w:t>
      </w:r>
      <w:r>
        <w:rPr>
          <w:rFonts w:ascii="Tahoma" w:hAnsi="Tahoma" w:cs="Tahoma"/>
          <w:i/>
          <w:sz w:val="22"/>
          <w:szCs w:val="22"/>
        </w:rPr>
        <w:t>vybíjejí</w:t>
      </w:r>
      <w:r w:rsidRPr="00366120">
        <w:rPr>
          <w:rFonts w:ascii="Tahoma" w:hAnsi="Tahoma" w:cs="Tahoma"/>
          <w:i/>
          <w:sz w:val="22"/>
          <w:szCs w:val="22"/>
        </w:rPr>
        <w:t xml:space="preserve"> wifi </w:t>
      </w:r>
      <w:proofErr w:type="gramStart"/>
      <w:r w:rsidRPr="00366120">
        <w:rPr>
          <w:rFonts w:ascii="Tahoma" w:hAnsi="Tahoma" w:cs="Tahoma"/>
          <w:i/>
          <w:sz w:val="22"/>
          <w:szCs w:val="22"/>
        </w:rPr>
        <w:t xml:space="preserve">karty </w:t>
      </w:r>
      <w:r w:rsidR="000618B0" w:rsidRPr="00366120">
        <w:rPr>
          <w:rFonts w:ascii="Tahoma" w:hAnsi="Tahoma" w:cs="Tahoma"/>
          <w:i/>
          <w:sz w:val="22"/>
          <w:szCs w:val="22"/>
        </w:rPr>
        <w:t>:</w:t>
      </w:r>
      <w:r w:rsidRPr="00366120">
        <w:rPr>
          <w:rFonts w:ascii="Tahoma" w:hAnsi="Tahoma" w:cs="Tahoma"/>
          <w:i/>
          <w:sz w:val="22"/>
          <w:szCs w:val="22"/>
        </w:rPr>
        <w:t>-(.</w:t>
      </w:r>
      <w:proofErr w:type="gramEnd"/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  <w:r w:rsidRPr="000618B0">
        <w:rPr>
          <w:rFonts w:ascii="Tahoma" w:hAnsi="Tahoma" w:cs="Tahoma"/>
          <w:sz w:val="22"/>
          <w:szCs w:val="22"/>
        </w:rPr>
        <w:t>V této době jsou muži stále zoufalejší. Nejistota, co se stane, způsobí, že mnozí, dokonce i věřící, začnou riskovat, což by neměli.</w:t>
      </w: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  <w:r w:rsidRPr="000618B0">
        <w:rPr>
          <w:rFonts w:ascii="Tahoma" w:hAnsi="Tahoma" w:cs="Tahoma"/>
          <w:sz w:val="22"/>
          <w:szCs w:val="22"/>
        </w:rPr>
        <w:t>Jak budou události postupovat, mnozí si n</w:t>
      </w:r>
      <w:r w:rsidR="00366120">
        <w:rPr>
          <w:rFonts w:ascii="Tahoma" w:hAnsi="Tahoma" w:cs="Tahoma"/>
          <w:sz w:val="22"/>
          <w:szCs w:val="22"/>
        </w:rPr>
        <w:t>áhle</w:t>
      </w:r>
      <w:r w:rsidRPr="000618B0">
        <w:rPr>
          <w:rFonts w:ascii="Tahoma" w:hAnsi="Tahoma" w:cs="Tahoma"/>
          <w:sz w:val="22"/>
          <w:szCs w:val="22"/>
        </w:rPr>
        <w:t xml:space="preserve"> uvědomí, že konec je skutečně za dveřmi, </w:t>
      </w:r>
      <w:r w:rsidR="00366120">
        <w:rPr>
          <w:rFonts w:ascii="Tahoma" w:hAnsi="Tahoma" w:cs="Tahoma"/>
          <w:sz w:val="22"/>
          <w:szCs w:val="22"/>
        </w:rPr>
        <w:br/>
      </w:r>
      <w:r w:rsidRPr="000618B0">
        <w:rPr>
          <w:rFonts w:ascii="Tahoma" w:hAnsi="Tahoma" w:cs="Tahoma"/>
          <w:sz w:val="22"/>
          <w:szCs w:val="22"/>
        </w:rPr>
        <w:t>a hodí opatrnost za hlavu. Mnozí se rozhodnou, že prostě začnou dělat vše, na co budou mít chuť.</w:t>
      </w: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  <w:r w:rsidRPr="000618B0">
        <w:rPr>
          <w:rFonts w:ascii="Tahoma" w:hAnsi="Tahoma" w:cs="Tahoma"/>
          <w:sz w:val="22"/>
          <w:szCs w:val="22"/>
        </w:rPr>
        <w:t xml:space="preserve">Tímto způsobem </w:t>
      </w:r>
      <w:r w:rsidR="006D64AA">
        <w:rPr>
          <w:rFonts w:ascii="Tahoma" w:hAnsi="Tahoma" w:cs="Tahoma"/>
          <w:sz w:val="22"/>
          <w:szCs w:val="22"/>
        </w:rPr>
        <w:t xml:space="preserve">si </w:t>
      </w:r>
      <w:r w:rsidRPr="000618B0">
        <w:rPr>
          <w:rFonts w:ascii="Tahoma" w:hAnsi="Tahoma" w:cs="Tahoma"/>
          <w:sz w:val="22"/>
          <w:szCs w:val="22"/>
        </w:rPr>
        <w:t xml:space="preserve">mnozí </w:t>
      </w:r>
      <w:r w:rsidR="006D64AA">
        <w:rPr>
          <w:rFonts w:ascii="Tahoma" w:hAnsi="Tahoma" w:cs="Tahoma"/>
          <w:sz w:val="22"/>
          <w:szCs w:val="22"/>
        </w:rPr>
        <w:t>nahromadí</w:t>
      </w:r>
      <w:r w:rsidR="00C72F67">
        <w:rPr>
          <w:rFonts w:ascii="Tahoma" w:hAnsi="Tahoma" w:cs="Tahoma"/>
          <w:sz w:val="22"/>
          <w:szCs w:val="22"/>
        </w:rPr>
        <w:t xml:space="preserve"> </w:t>
      </w:r>
      <w:r w:rsidRPr="000618B0">
        <w:rPr>
          <w:rFonts w:ascii="Tahoma" w:hAnsi="Tahoma" w:cs="Tahoma"/>
          <w:sz w:val="22"/>
          <w:szCs w:val="22"/>
        </w:rPr>
        <w:t>dluhy, upadnou do hříchu a rychle si vytvoří závislosti, protože budou následovat své tělo a zapomenou na příkazy, které jsem jim dal, aby</w:t>
      </w:r>
      <w:r w:rsidR="00303C9A">
        <w:rPr>
          <w:rFonts w:ascii="Tahoma" w:hAnsi="Tahoma" w:cs="Tahoma"/>
          <w:sz w:val="22"/>
          <w:szCs w:val="22"/>
        </w:rPr>
        <w:t>ch</w:t>
      </w:r>
      <w:r w:rsidRPr="000618B0">
        <w:rPr>
          <w:rFonts w:ascii="Tahoma" w:hAnsi="Tahoma" w:cs="Tahoma"/>
          <w:sz w:val="22"/>
          <w:szCs w:val="22"/>
        </w:rPr>
        <w:t xml:space="preserve"> </w:t>
      </w:r>
      <w:r w:rsidR="006D64AA">
        <w:rPr>
          <w:rFonts w:ascii="Tahoma" w:hAnsi="Tahoma" w:cs="Tahoma"/>
          <w:sz w:val="22"/>
          <w:szCs w:val="22"/>
        </w:rPr>
        <w:t>je ochránil</w:t>
      </w:r>
      <w:r w:rsidRPr="000618B0">
        <w:rPr>
          <w:rFonts w:ascii="Tahoma" w:hAnsi="Tahoma" w:cs="Tahoma"/>
          <w:sz w:val="22"/>
          <w:szCs w:val="22"/>
        </w:rPr>
        <w:t>.</w:t>
      </w: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</w:p>
    <w:p w:rsidR="00436CDD" w:rsidRDefault="00436CDD">
      <w:pPr>
        <w:rPr>
          <w:rFonts w:ascii="Tahoma" w:hAnsi="Tahoma" w:cs="Tahoma"/>
          <w:sz w:val="22"/>
          <w:szCs w:val="22"/>
        </w:rPr>
      </w:pPr>
      <w:r w:rsidRPr="000618B0">
        <w:rPr>
          <w:rFonts w:ascii="Tahoma" w:hAnsi="Tahoma" w:cs="Tahoma"/>
          <w:sz w:val="22"/>
          <w:szCs w:val="22"/>
        </w:rPr>
        <w:t>Nepřítel to naplánoval tak, aby způsobil konec mnoha životů, zejména těch, kteří Mě ještě neznají.</w:t>
      </w:r>
    </w:p>
    <w:p w:rsidR="00436CDD" w:rsidRDefault="00436CDD">
      <w:pPr>
        <w:rPr>
          <w:rFonts w:ascii="Tahoma" w:hAnsi="Tahoma" w:cs="Tahoma"/>
          <w:sz w:val="22"/>
          <w:szCs w:val="22"/>
        </w:rPr>
      </w:pPr>
    </w:p>
    <w:p w:rsidR="00436CDD" w:rsidRDefault="00436C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436CDD" w:rsidRPr="000618B0" w:rsidRDefault="00436CDD">
      <w:pPr>
        <w:rPr>
          <w:rFonts w:ascii="Tahoma" w:hAnsi="Tahoma" w:cs="Tahoma"/>
          <w:sz w:val="22"/>
          <w:szCs w:val="22"/>
        </w:rPr>
      </w:pPr>
    </w:p>
    <w:p w:rsidR="00436CDD" w:rsidRPr="008F6DFD" w:rsidRDefault="00436CDD">
      <w:pPr>
        <w:rPr>
          <w:b/>
        </w:rPr>
      </w:pP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Kaz 3,1: Všechno má určenou chvíli a veškeré dění pod nebem svůj čas. </w:t>
      </w: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De 31, 6: "Buďte rozhodní a udatní, nebojte se a nemějte z nich strach, neboť sám Hospodin, tvůj Bůh, </w:t>
      </w:r>
      <w:r w:rsidR="00303C9A">
        <w:rPr>
          <w:rFonts w:ascii="Tahoma" w:hAnsi="Tahoma" w:cs="Tahoma"/>
          <w:b/>
          <w:i/>
          <w:sz w:val="18"/>
          <w:szCs w:val="18"/>
        </w:rPr>
        <w:br/>
      </w:r>
      <w:r>
        <w:rPr>
          <w:rFonts w:ascii="Tahoma" w:hAnsi="Tahoma" w:cs="Tahoma"/>
          <w:b/>
          <w:i/>
          <w:sz w:val="18"/>
          <w:szCs w:val="18"/>
        </w:rPr>
        <w:t xml:space="preserve">jde s tebou, nenechá tě klesnout a neopustí tě." </w:t>
      </w: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2 Petr 3, 9: Pán neotálí splnit svá zaslíbení, jak si to někteří vykládají, nýbrž má s námi trpělivost, </w:t>
      </w:r>
      <w:r w:rsidR="00A662DF">
        <w:rPr>
          <w:rFonts w:ascii="Tahoma" w:hAnsi="Tahoma" w:cs="Tahoma"/>
          <w:b/>
          <w:i/>
          <w:sz w:val="18"/>
          <w:szCs w:val="18"/>
        </w:rPr>
        <w:br/>
      </w:r>
      <w:r>
        <w:rPr>
          <w:rFonts w:ascii="Tahoma" w:hAnsi="Tahoma" w:cs="Tahoma"/>
          <w:b/>
          <w:i/>
          <w:sz w:val="18"/>
          <w:szCs w:val="18"/>
        </w:rPr>
        <w:t xml:space="preserve">protože si nepřeje, aby někdo zahynul, ale chce, aby všichni dospěli k pokání. </w:t>
      </w: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Žid 13, 8: Ježíš Kristus je tentýž včera i dnes i na věky. </w:t>
      </w: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‚lev řvoucí‘ a hledá, koho </w:t>
      </w:r>
      <w:r w:rsidR="00A662DF">
        <w:rPr>
          <w:rFonts w:ascii="Tahoma" w:hAnsi="Tahoma" w:cs="Tahoma"/>
          <w:b/>
          <w:i/>
          <w:sz w:val="18"/>
          <w:szCs w:val="18"/>
        </w:rPr>
        <w:br/>
      </w:r>
      <w:r>
        <w:rPr>
          <w:rFonts w:ascii="Tahoma" w:hAnsi="Tahoma" w:cs="Tahoma"/>
          <w:b/>
          <w:i/>
          <w:sz w:val="18"/>
          <w:szCs w:val="18"/>
        </w:rPr>
        <w:t xml:space="preserve">by pohltil. </w:t>
      </w: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ho v hojnosti. </w:t>
      </w: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</w:p>
    <w:p w:rsidR="008F6DFD" w:rsidRDefault="008F6DFD" w:rsidP="008F6DFD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Řím 16, 20: Bůh pokoje brzo srazí satana pod vaše nohy. Milost Ježíše, našeho Pána, buď s vámi. </w:t>
      </w:r>
    </w:p>
    <w:p w:rsidR="00436CDD" w:rsidRDefault="00436CDD" w:rsidP="008F6DFD"/>
    <w:sectPr w:rsidR="00436CDD" w:rsidSect="00F5495E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CDD" w:rsidRDefault="00436CDD">
      <w:r>
        <w:separator/>
      </w:r>
    </w:p>
  </w:endnote>
  <w:endnote w:type="continuationSeparator" w:id="0">
    <w:p w:rsidR="00436CDD" w:rsidRDefault="0043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CDD" w:rsidRDefault="00436CDD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436CDD" w:rsidRDefault="00436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8B0"/>
    <w:rsid w:val="000618B0"/>
    <w:rsid w:val="0014134F"/>
    <w:rsid w:val="00303C9A"/>
    <w:rsid w:val="00366120"/>
    <w:rsid w:val="00436CDD"/>
    <w:rsid w:val="006D64AA"/>
    <w:rsid w:val="008F6DFD"/>
    <w:rsid w:val="00A662DF"/>
    <w:rsid w:val="00C72F67"/>
    <w:rsid w:val="00F54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495E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F5495E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F5495E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5495E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F5495E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F5495E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F5495E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8F6DF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2025-05-28T15:06:00Z</dcterms:created>
  <dcterms:modified xsi:type="dcterms:W3CDTF">2025-05-28T15:08:00Z</dcterms:modified>
</cp:coreProperties>
</file>