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0D" w:rsidRPr="00BE7C7D" w:rsidRDefault="00661477">
      <w:pPr>
        <w:rPr>
          <w:rFonts w:ascii="Tahoma" w:hAnsi="Tahoma" w:cs="Tahoma"/>
          <w:sz w:val="22"/>
          <w:szCs w:val="22"/>
          <w:lang w:val="cs-CZ"/>
        </w:rPr>
      </w:pPr>
      <w:r w:rsidRPr="00BE7C7D">
        <w:rPr>
          <w:rFonts w:ascii="Tahoma" w:hAnsi="Tahoma" w:cs="Tahoma"/>
          <w:sz w:val="22"/>
          <w:szCs w:val="22"/>
          <w:lang w:val="cs-CZ"/>
        </w:rPr>
        <w:t>3001. Poselst</w:t>
      </w:r>
      <w:r w:rsidR="00176626">
        <w:rPr>
          <w:rFonts w:ascii="Tahoma" w:hAnsi="Tahoma" w:cs="Tahoma"/>
          <w:sz w:val="22"/>
          <w:szCs w:val="22"/>
          <w:lang w:val="cs-CZ"/>
        </w:rPr>
        <w:t>ví Ježíše ze dne 14. srpna 2024.</w:t>
      </w:r>
    </w:p>
    <w:p w:rsidR="00EE3749" w:rsidRPr="00B32CBA" w:rsidRDefault="00661477" w:rsidP="00EE3749">
      <w:pPr>
        <w:rPr>
          <w:rFonts w:ascii="Tahoma" w:hAnsi="Tahoma" w:cs="Tahoma"/>
          <w:sz w:val="22"/>
          <w:szCs w:val="22"/>
          <w:lang w:val="en-GB"/>
        </w:rPr>
      </w:pPr>
      <w:proofErr w:type="spellStart"/>
      <w:r w:rsidRPr="00BE7C7D">
        <w:rPr>
          <w:rFonts w:ascii="Tahoma" w:hAnsi="Tahoma" w:cs="Tahoma"/>
          <w:sz w:val="22"/>
          <w:szCs w:val="22"/>
          <w:lang w:val="cs-CZ"/>
        </w:rPr>
        <w:t>Glinda</w:t>
      </w:r>
      <w:proofErr w:type="spellEnd"/>
      <w:r w:rsidRPr="00BE7C7D">
        <w:rPr>
          <w:rFonts w:ascii="Tahoma" w:hAnsi="Tahoma" w:cs="Tahoma"/>
          <w:sz w:val="22"/>
          <w:szCs w:val="22"/>
          <w:lang w:val="cs-CZ"/>
        </w:rPr>
        <w:t xml:space="preserve"> Linkous (USA),</w:t>
      </w:r>
      <w:r w:rsidR="00EE3749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5" w:history="1">
        <w:r w:rsidR="00EE3749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5E290D" w:rsidRPr="00BE7C7D" w:rsidRDefault="005E290D">
      <w:pPr>
        <w:rPr>
          <w:rFonts w:ascii="Tahoma" w:hAnsi="Tahoma" w:cs="Tahoma"/>
          <w:sz w:val="22"/>
          <w:szCs w:val="22"/>
          <w:lang w:val="cs-CZ"/>
        </w:rPr>
      </w:pPr>
    </w:p>
    <w:p w:rsidR="005E290D" w:rsidRPr="00BE7C7D" w:rsidRDefault="005E290D">
      <w:pPr>
        <w:rPr>
          <w:rFonts w:ascii="Tahoma" w:hAnsi="Tahoma" w:cs="Tahoma"/>
          <w:sz w:val="22"/>
          <w:szCs w:val="22"/>
          <w:lang w:val="cs-CZ"/>
        </w:rPr>
      </w:pPr>
    </w:p>
    <w:p w:rsidR="005E290D" w:rsidRDefault="00661477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BE7C7D">
        <w:rPr>
          <w:rFonts w:ascii="Tahoma" w:hAnsi="Tahoma" w:cs="Tahoma"/>
          <w:b/>
          <w:bCs/>
          <w:sz w:val="22"/>
          <w:szCs w:val="22"/>
          <w:lang w:val="cs-CZ"/>
        </w:rPr>
        <w:t>NEMÁTE SOUCIT?</w:t>
      </w:r>
    </w:p>
    <w:p w:rsidR="00EE3749" w:rsidRPr="00BE7C7D" w:rsidRDefault="00EE3749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5E290D" w:rsidRPr="00BE7C7D" w:rsidRDefault="005E290D">
      <w:pPr>
        <w:rPr>
          <w:rFonts w:ascii="Tahoma" w:hAnsi="Tahoma" w:cs="Tahoma"/>
          <w:sz w:val="22"/>
          <w:szCs w:val="22"/>
          <w:lang w:val="cs-CZ"/>
        </w:rPr>
      </w:pPr>
    </w:p>
    <w:p w:rsidR="005E290D" w:rsidRPr="00BE7C7D" w:rsidRDefault="00661477">
      <w:pPr>
        <w:rPr>
          <w:rFonts w:ascii="Tahoma" w:hAnsi="Tahoma" w:cs="Tahoma"/>
          <w:sz w:val="22"/>
          <w:szCs w:val="22"/>
          <w:lang w:val="cs-CZ"/>
        </w:rPr>
      </w:pPr>
      <w:r w:rsidRPr="00BE7C7D">
        <w:rPr>
          <w:rFonts w:ascii="Tahoma" w:hAnsi="Tahoma" w:cs="Tahoma"/>
          <w:sz w:val="22"/>
          <w:szCs w:val="22"/>
          <w:lang w:val="cs-CZ"/>
        </w:rPr>
        <w:t>Moje děti stojí zděšené nad stavem světa kolem nich a politickým klimatem. Probuďte se, mé děti! Cožpak jsem vám nezanechal nástroje, abyste změnily to, co vidíte?</w:t>
      </w:r>
    </w:p>
    <w:p w:rsidR="005E290D" w:rsidRPr="00BE7C7D" w:rsidRDefault="005E290D">
      <w:pPr>
        <w:rPr>
          <w:rFonts w:ascii="Tahoma" w:hAnsi="Tahoma" w:cs="Tahoma"/>
          <w:sz w:val="22"/>
          <w:szCs w:val="22"/>
          <w:lang w:val="cs-CZ"/>
        </w:rPr>
      </w:pPr>
    </w:p>
    <w:p w:rsidR="005E290D" w:rsidRPr="00BE7C7D" w:rsidRDefault="00661477">
      <w:pPr>
        <w:rPr>
          <w:rFonts w:ascii="Tahoma" w:hAnsi="Tahoma" w:cs="Tahoma"/>
          <w:sz w:val="22"/>
          <w:szCs w:val="22"/>
          <w:lang w:val="cs-CZ"/>
        </w:rPr>
      </w:pPr>
      <w:r w:rsidRPr="00BE7C7D">
        <w:rPr>
          <w:rFonts w:ascii="Tahoma" w:hAnsi="Tahoma" w:cs="Tahoma"/>
          <w:sz w:val="22"/>
          <w:szCs w:val="22"/>
          <w:lang w:val="cs-CZ"/>
        </w:rPr>
        <w:t>Proč trávíte čas naříkáním nad dobou, když byste se mohl</w:t>
      </w:r>
      <w:r w:rsidR="00450634">
        <w:rPr>
          <w:rFonts w:ascii="Tahoma" w:hAnsi="Tahoma" w:cs="Tahoma"/>
          <w:sz w:val="22"/>
          <w:szCs w:val="22"/>
          <w:lang w:val="cs-CZ"/>
        </w:rPr>
        <w:t>y</w:t>
      </w:r>
      <w:r w:rsidRPr="00BE7C7D">
        <w:rPr>
          <w:rFonts w:ascii="Tahoma" w:hAnsi="Tahoma" w:cs="Tahoma"/>
          <w:sz w:val="22"/>
          <w:szCs w:val="22"/>
          <w:lang w:val="cs-CZ"/>
        </w:rPr>
        <w:t xml:space="preserve"> modlit? Proč nepoužíváte to, co jsem vám dal, abyste ovlivnil</w:t>
      </w:r>
      <w:r w:rsidR="00450634">
        <w:rPr>
          <w:rFonts w:ascii="Tahoma" w:hAnsi="Tahoma" w:cs="Tahoma"/>
          <w:sz w:val="22"/>
          <w:szCs w:val="22"/>
          <w:lang w:val="cs-CZ"/>
        </w:rPr>
        <w:t>y</w:t>
      </w:r>
      <w:r w:rsidRPr="00BE7C7D">
        <w:rPr>
          <w:rFonts w:ascii="Tahoma" w:hAnsi="Tahoma" w:cs="Tahoma"/>
          <w:sz w:val="22"/>
          <w:szCs w:val="22"/>
          <w:lang w:val="cs-CZ"/>
        </w:rPr>
        <w:t xml:space="preserve"> věci, které vás </w:t>
      </w:r>
      <w:r>
        <w:rPr>
          <w:rFonts w:ascii="Tahoma" w:hAnsi="Tahoma" w:cs="Tahoma"/>
          <w:sz w:val="22"/>
          <w:szCs w:val="22"/>
          <w:lang w:val="cs-CZ"/>
        </w:rPr>
        <w:t>zneklidňují</w:t>
      </w:r>
      <w:r w:rsidRPr="00BE7C7D">
        <w:rPr>
          <w:rFonts w:ascii="Tahoma" w:hAnsi="Tahoma" w:cs="Tahoma"/>
          <w:sz w:val="22"/>
          <w:szCs w:val="22"/>
          <w:lang w:val="cs-CZ"/>
        </w:rPr>
        <w:t>?</w:t>
      </w:r>
    </w:p>
    <w:p w:rsidR="005E290D" w:rsidRPr="00BE7C7D" w:rsidRDefault="005E290D">
      <w:pPr>
        <w:rPr>
          <w:rFonts w:ascii="Tahoma" w:hAnsi="Tahoma" w:cs="Tahoma"/>
          <w:sz w:val="22"/>
          <w:szCs w:val="22"/>
          <w:lang w:val="cs-CZ"/>
        </w:rPr>
      </w:pPr>
    </w:p>
    <w:p w:rsidR="005E290D" w:rsidRPr="00BE7C7D" w:rsidRDefault="00661477">
      <w:pPr>
        <w:rPr>
          <w:rFonts w:ascii="Tahoma" w:hAnsi="Tahoma" w:cs="Tahoma"/>
          <w:sz w:val="22"/>
          <w:szCs w:val="22"/>
          <w:lang w:val="cs-CZ"/>
        </w:rPr>
      </w:pPr>
      <w:r w:rsidRPr="00BE7C7D">
        <w:rPr>
          <w:rFonts w:ascii="Tahoma" w:hAnsi="Tahoma" w:cs="Tahoma"/>
          <w:sz w:val="22"/>
          <w:szCs w:val="22"/>
          <w:lang w:val="cs-CZ"/>
        </w:rPr>
        <w:t xml:space="preserve">Mé soudy přicházejí, to je pravda, ale nepřicházejí pro vás, přicházejí pro bezbožné. Nemáte soucit s dušemi, které budou v těchto událostech navždy ztraceny? </w:t>
      </w:r>
    </w:p>
    <w:p w:rsidR="005E290D" w:rsidRPr="00BE7C7D" w:rsidRDefault="005E290D">
      <w:pPr>
        <w:rPr>
          <w:rFonts w:ascii="Tahoma" w:hAnsi="Tahoma" w:cs="Tahoma"/>
          <w:sz w:val="22"/>
          <w:szCs w:val="22"/>
          <w:lang w:val="cs-CZ"/>
        </w:rPr>
      </w:pPr>
    </w:p>
    <w:p w:rsidR="005E290D" w:rsidRPr="00BE7C7D" w:rsidRDefault="00661477">
      <w:pPr>
        <w:rPr>
          <w:rFonts w:ascii="Tahoma" w:hAnsi="Tahoma" w:cs="Tahoma"/>
          <w:sz w:val="22"/>
          <w:szCs w:val="22"/>
          <w:lang w:val="cs-CZ"/>
        </w:rPr>
      </w:pPr>
      <w:r w:rsidRPr="00BE7C7D">
        <w:rPr>
          <w:rFonts w:ascii="Tahoma" w:hAnsi="Tahoma" w:cs="Tahoma"/>
          <w:sz w:val="22"/>
          <w:szCs w:val="22"/>
          <w:lang w:val="cs-CZ"/>
        </w:rPr>
        <w:t>Poté, co jsem se nad vámi slitoval, nemáte čas ovlivnit osud těch, kteří Mě neznají?</w:t>
      </w:r>
    </w:p>
    <w:p w:rsidR="005E290D" w:rsidRPr="00BE7C7D" w:rsidRDefault="005E290D">
      <w:pPr>
        <w:rPr>
          <w:rFonts w:ascii="Tahoma" w:hAnsi="Tahoma" w:cs="Tahoma"/>
          <w:sz w:val="22"/>
          <w:szCs w:val="22"/>
          <w:lang w:val="cs-CZ"/>
        </w:rPr>
      </w:pPr>
    </w:p>
    <w:p w:rsidR="005E290D" w:rsidRPr="00BE7C7D" w:rsidRDefault="00661477">
      <w:pPr>
        <w:rPr>
          <w:rFonts w:ascii="Tahoma" w:hAnsi="Tahoma" w:cs="Tahoma"/>
          <w:sz w:val="22"/>
          <w:szCs w:val="22"/>
          <w:lang w:val="cs-CZ"/>
        </w:rPr>
      </w:pPr>
      <w:r w:rsidRPr="00BE7C7D">
        <w:rPr>
          <w:rFonts w:ascii="Tahoma" w:hAnsi="Tahoma" w:cs="Tahoma"/>
          <w:sz w:val="22"/>
          <w:szCs w:val="22"/>
          <w:lang w:val="cs-CZ"/>
        </w:rPr>
        <w:t>Jděte opatrně, děti. Sleduji, jak trávíte svůj čas. Budu pamatovat na ty, kteří měli soucit s druhými, a budu mít soucit i s nimi v tom, co přijde. Nebudu brát ohled na volání těch, kteří tak nečinili.</w:t>
      </w:r>
    </w:p>
    <w:p w:rsidR="005E290D" w:rsidRPr="00BE7C7D" w:rsidRDefault="005E290D">
      <w:pPr>
        <w:rPr>
          <w:rFonts w:ascii="Tahoma" w:hAnsi="Tahoma" w:cs="Tahoma"/>
          <w:sz w:val="22"/>
          <w:szCs w:val="22"/>
          <w:lang w:val="cs-CZ"/>
        </w:rPr>
      </w:pPr>
    </w:p>
    <w:p w:rsidR="005E290D" w:rsidRPr="00BE7C7D" w:rsidRDefault="00661477">
      <w:pPr>
        <w:rPr>
          <w:rFonts w:ascii="Tahoma" w:hAnsi="Tahoma" w:cs="Tahoma"/>
          <w:sz w:val="22"/>
          <w:szCs w:val="22"/>
          <w:lang w:val="cs-CZ"/>
        </w:rPr>
      </w:pPr>
      <w:r w:rsidRPr="00BE7C7D">
        <w:rPr>
          <w:rFonts w:ascii="Tahoma" w:hAnsi="Tahoma" w:cs="Tahoma"/>
          <w:sz w:val="22"/>
          <w:szCs w:val="22"/>
          <w:lang w:val="cs-CZ"/>
        </w:rPr>
        <w:t>Ježíš</w:t>
      </w:r>
    </w:p>
    <w:p w:rsidR="005E290D" w:rsidRDefault="005E290D"/>
    <w:p w:rsidR="005E290D" w:rsidRDefault="005E290D"/>
    <w:p w:rsidR="005E290D" w:rsidRPr="00BE7C7D" w:rsidRDefault="00661477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>Ž 34, 1</w:t>
      </w:r>
      <w:r w:rsidR="00A12DE9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Pr="00BE7C7D">
        <w:rPr>
          <w:rFonts w:ascii="Tahoma" w:hAnsi="Tahoma" w:cs="Tahoma"/>
          <w:b/>
          <w:i/>
          <w:sz w:val="18"/>
          <w:szCs w:val="18"/>
          <w:lang w:val="cs-CZ"/>
        </w:rPr>
        <w:t>-22</w:t>
      </w:r>
    </w:p>
    <w:p w:rsidR="005E290D" w:rsidRPr="00BE7C7D" w:rsidRDefault="00661477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Start w:id="1" w:name="v16"/>
      <w:bookmarkEnd w:id="0"/>
      <w:bookmarkEnd w:id="1"/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16: Oči Hospodinovy jsou obráceny k spravedlivým, když volají o pomoc, on nakloní své ucho. </w:t>
      </w:r>
    </w:p>
    <w:p w:rsidR="00BE7C7D" w:rsidRDefault="00BE7C7D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</w:p>
    <w:p w:rsidR="005E290D" w:rsidRPr="00BE7C7D" w:rsidRDefault="00661477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17: Hospodinova tvář se však obrací proti pachatelům zla, vymýtí ze země každou památku po nich. </w:t>
      </w:r>
    </w:p>
    <w:p w:rsidR="00BE7C7D" w:rsidRDefault="00BE7C7D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"/>
      <w:bookmarkEnd w:id="3"/>
    </w:p>
    <w:p w:rsidR="005E290D" w:rsidRPr="00BE7C7D" w:rsidRDefault="00661477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18: Ty, kdo úpěli, Hospodin slyšel, ze všech soužení je vysvobodil. </w:t>
      </w:r>
    </w:p>
    <w:p w:rsidR="00BE7C7D" w:rsidRDefault="00BE7C7D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9"/>
      <w:bookmarkEnd w:id="4"/>
    </w:p>
    <w:p w:rsidR="005E290D" w:rsidRPr="00BE7C7D" w:rsidRDefault="00661477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19: Hospodin je blízko těm, kdo jsou zkrušeni v srdci, zachraňuje </w:t>
      </w:r>
      <w:proofErr w:type="gramStart"/>
      <w:r w:rsidRPr="00BE7C7D">
        <w:rPr>
          <w:rFonts w:ascii="Tahoma" w:hAnsi="Tahoma" w:cs="Tahoma"/>
          <w:b/>
          <w:i/>
          <w:sz w:val="18"/>
          <w:szCs w:val="18"/>
          <w:lang w:val="cs-CZ"/>
        </w:rPr>
        <w:t>lidi , jejichž</w:t>
      </w:r>
      <w:proofErr w:type="gramEnd"/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 duch je zdeptán. </w:t>
      </w:r>
    </w:p>
    <w:p w:rsidR="00BE7C7D" w:rsidRDefault="00BE7C7D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0"/>
      <w:bookmarkEnd w:id="5"/>
    </w:p>
    <w:p w:rsidR="005E290D" w:rsidRPr="00BE7C7D" w:rsidRDefault="00661477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20: Mnoho zla doléhá na spravedlivého, Hospodin ho však ze všeho vysvobodí. </w:t>
      </w:r>
    </w:p>
    <w:p w:rsidR="00BE7C7D" w:rsidRDefault="00BE7C7D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1"/>
      <w:bookmarkEnd w:id="6"/>
    </w:p>
    <w:p w:rsidR="005E290D" w:rsidRPr="00BE7C7D" w:rsidRDefault="00661477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21: Ochraňuje všechny jeho kosti, nebude mu zlomena ani jedna. </w:t>
      </w:r>
    </w:p>
    <w:p w:rsidR="00BE7C7D" w:rsidRDefault="00BE7C7D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2"/>
      <w:bookmarkEnd w:id="7"/>
    </w:p>
    <w:p w:rsidR="005E290D" w:rsidRDefault="00661477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22: Svévolníku připraví smrt jeho zloba, a kdo nenávidí spravedlivého, ponese vinu. </w:t>
      </w:r>
    </w:p>
    <w:p w:rsidR="00EE3749" w:rsidRDefault="00EE3749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E3749" w:rsidRPr="00BE7C7D" w:rsidRDefault="00EE3749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23: Hospodin vykoupí duše svých služebníků, nikdo z těch, kteří se k němu utíkají, vinu neponese.</w:t>
      </w:r>
    </w:p>
    <w:p w:rsidR="005E290D" w:rsidRPr="00BE7C7D" w:rsidRDefault="005E290D" w:rsidP="00BE7C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E290D" w:rsidRDefault="005E290D"/>
    <w:sectPr w:rsidR="005E290D" w:rsidSect="005E290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0513"/>
    <w:multiLevelType w:val="multilevel"/>
    <w:tmpl w:val="B66AB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5012F5"/>
    <w:multiLevelType w:val="multilevel"/>
    <w:tmpl w:val="C874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3DC4B92"/>
    <w:multiLevelType w:val="multilevel"/>
    <w:tmpl w:val="CB202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7AB6422"/>
    <w:multiLevelType w:val="multilevel"/>
    <w:tmpl w:val="2EE0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C1818C7"/>
    <w:multiLevelType w:val="multilevel"/>
    <w:tmpl w:val="73C84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D05368"/>
    <w:multiLevelType w:val="multilevel"/>
    <w:tmpl w:val="2CA2B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5210019B"/>
    <w:multiLevelType w:val="multilevel"/>
    <w:tmpl w:val="8CF07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D553011"/>
    <w:multiLevelType w:val="multilevel"/>
    <w:tmpl w:val="9606D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E290D"/>
    <w:rsid w:val="00176626"/>
    <w:rsid w:val="00450634"/>
    <w:rsid w:val="005E290D"/>
    <w:rsid w:val="00661477"/>
    <w:rsid w:val="00A12DE9"/>
    <w:rsid w:val="00BE7C7D"/>
    <w:rsid w:val="00EE3749"/>
    <w:rsid w:val="00F6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29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E290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E290D"/>
    <w:rPr>
      <w:b/>
      <w:bCs/>
    </w:rPr>
  </w:style>
  <w:style w:type="character" w:customStyle="1" w:styleId="Internetovodkaz">
    <w:name w:val="Internetový odkaz"/>
    <w:rsid w:val="005E290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E290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E290D"/>
    <w:pPr>
      <w:spacing w:after="140" w:line="276" w:lineRule="auto"/>
    </w:pPr>
  </w:style>
  <w:style w:type="paragraph" w:styleId="Seznam">
    <w:name w:val="List"/>
    <w:basedOn w:val="Zkladntext"/>
    <w:rsid w:val="005E290D"/>
  </w:style>
  <w:style w:type="paragraph" w:customStyle="1" w:styleId="Caption">
    <w:name w:val="Caption"/>
    <w:basedOn w:val="Normln"/>
    <w:qFormat/>
    <w:rsid w:val="005E290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E290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E37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cp:lastPrinted>2024-09-21T10:51:00Z</cp:lastPrinted>
  <dcterms:created xsi:type="dcterms:W3CDTF">2024-08-14T20:49:00Z</dcterms:created>
  <dcterms:modified xsi:type="dcterms:W3CDTF">2024-09-21T10:51:00Z</dcterms:modified>
  <dc:language>cs-CZ</dc:language>
</cp:coreProperties>
</file>