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AA3C97">
      <w:r>
        <w:t>927</w:t>
      </w:r>
      <w:r w:rsidR="00CA5214" w:rsidRPr="00CA5214">
        <w:t>. Poselství Boha Otce ze dne 24. srpna 2017.</w:t>
      </w:r>
    </w:p>
    <w:p w:rsidR="00E80F72" w:rsidRDefault="00E80F72">
      <w:r>
        <w:t>Nástroj: Glynda Linkous (USA).</w:t>
      </w:r>
    </w:p>
    <w:p w:rsidR="00CA5214" w:rsidRPr="00CA5214" w:rsidRDefault="00CA5214"/>
    <w:p w:rsidR="00CA5214" w:rsidRDefault="00037709" w:rsidP="00037709">
      <w:pPr>
        <w:jc w:val="center"/>
        <w:rPr>
          <w:b/>
        </w:rPr>
      </w:pPr>
      <w:r>
        <w:rPr>
          <w:b/>
        </w:rPr>
        <w:t>SKRYTÉ POKLADY</w:t>
      </w:r>
    </w:p>
    <w:p w:rsidR="00CA5214" w:rsidRPr="00CA5214" w:rsidRDefault="00CA5214"/>
    <w:p w:rsidR="00CA5214" w:rsidRDefault="00CA5214">
      <w:r w:rsidRPr="00CA5214">
        <w:t>Do mého Slova jsem ukryl mnoho pokladů pro můj lid. V mém Slovu je všechno, co potřebujete k</w:t>
      </w:r>
      <w:r w:rsidR="00E80F72">
        <w:t> </w:t>
      </w:r>
      <w:r w:rsidRPr="00CA5214">
        <w:t xml:space="preserve">přežití v jakékoli situaci. </w:t>
      </w:r>
      <w:r w:rsidR="00037709">
        <w:t>Budete-li hledat v mém Slovu,</w:t>
      </w:r>
      <w:r w:rsidR="00037709" w:rsidRPr="00037709">
        <w:t xml:space="preserve"> </w:t>
      </w:r>
      <w:r w:rsidR="006A4275">
        <w:t>můžete najít</w:t>
      </w:r>
      <w:r w:rsidR="00037709" w:rsidRPr="00037709">
        <w:t xml:space="preserve"> </w:t>
      </w:r>
      <w:r w:rsidR="00037709">
        <w:t>odpověď na jakoukoli otázku</w:t>
      </w:r>
      <w:r w:rsidR="006A4275">
        <w:t>,</w:t>
      </w:r>
      <w:r w:rsidR="006A4275" w:rsidRPr="006A4275">
        <w:t xml:space="preserve"> </w:t>
      </w:r>
      <w:r w:rsidR="006A4275">
        <w:t>kterou hledáte.</w:t>
      </w:r>
    </w:p>
    <w:p w:rsidR="0085438B" w:rsidRDefault="0085438B">
      <w:r>
        <w:t>Ukryl jsem tajemství do mého Slova, abyste je odhalili, až budete hledat mou tvář. Jsou to mimořádné poklady, rezervované</w:t>
      </w:r>
      <w:r w:rsidR="00200935">
        <w:t xml:space="preserve"> pro mé hledače – ty, kdo stále hledají mou moudrost. Je to mimořádná čest, kterou jsem udělil těm, kdo skutečně touží Mě poznat a trávit mnohé hodiny, hledajíce tyto odpovědi.</w:t>
      </w:r>
    </w:p>
    <w:p w:rsidR="00200935" w:rsidRDefault="00200935">
      <w:r>
        <w:t>Mnozí se divíte, proč jsem vám nedal tato odhalení. Odpověď je zde: Nehledali jste Mě celým svým srdcem</w:t>
      </w:r>
      <w:r w:rsidR="00C95B87">
        <w:t>. Neučinili jste Mne první</w:t>
      </w:r>
      <w:r w:rsidR="006A4275">
        <w:t>m</w:t>
      </w:r>
      <w:r w:rsidR="00C95B87">
        <w:t xml:space="preserve"> ve svém životě. Odstrčili jste Mne stranou, abyste se</w:t>
      </w:r>
      <w:r w:rsidR="006A4275">
        <w:t> </w:t>
      </w:r>
      <w:r w:rsidR="00C95B87">
        <w:t>věnovali potěšením světa, potěšením těla. Nebyl jsem vaše první láska. Ještě vás miluji</w:t>
      </w:r>
      <w:r w:rsidR="002523FF">
        <w:t xml:space="preserve"> a</w:t>
      </w:r>
      <w:r w:rsidR="006A4275">
        <w:t> </w:t>
      </w:r>
      <w:r w:rsidR="002523FF">
        <w:t>každý den na vás čekám, že přijdete ke Mně a vylijete mi své srdce, ale vy to neděláte. Nepřítel vás rozptyluje a vy utíkáte jako bezstarostné dítě a neuvědomujete si</w:t>
      </w:r>
      <w:r w:rsidR="006A4275">
        <w:t>,</w:t>
      </w:r>
      <w:r w:rsidR="002523FF">
        <w:t xml:space="preserve"> jak velké nebezpečí leží právě před vámi.</w:t>
      </w:r>
    </w:p>
    <w:p w:rsidR="002523FF" w:rsidRPr="00037709" w:rsidRDefault="002523FF">
      <w:pPr>
        <w:rPr>
          <w:i/>
        </w:rPr>
      </w:pPr>
      <w:r w:rsidRPr="00037709">
        <w:rPr>
          <w:i/>
        </w:rPr>
        <w:t xml:space="preserve">(Poznámka: </w:t>
      </w:r>
      <w:r w:rsidR="00B26AC0" w:rsidRPr="00037709">
        <w:rPr>
          <w:i/>
        </w:rPr>
        <w:t>Když to řekl, viděla jsem dítě, jak utíká si hrát a obrovské propadliště ležící před ním, ale dítě je nevidělo, až bylo příliš pozdě).</w:t>
      </w:r>
    </w:p>
    <w:p w:rsidR="00B26AC0" w:rsidRDefault="00B26AC0">
      <w:r>
        <w:t xml:space="preserve">Vy si vybíráte </w:t>
      </w:r>
      <w:r w:rsidR="006478CB">
        <w:t>výši</w:t>
      </w:r>
      <w:r>
        <w:t xml:space="preserve"> po</w:t>
      </w:r>
      <w:r w:rsidR="006478CB">
        <w:t>rozumění, do něhož vcház</w:t>
      </w:r>
      <w:r w:rsidR="00645949">
        <w:t>íte, mé děti. Vybíráte si je</w:t>
      </w:r>
      <w:r w:rsidR="006478CB">
        <w:t xml:space="preserve"> pokaždé, když volíte Mne, nebo volíte vaše rozpt</w:t>
      </w:r>
      <w:r w:rsidR="006A4275">
        <w:t>ýlení</w:t>
      </w:r>
      <w:r w:rsidR="006478CB">
        <w:t xml:space="preserve"> a </w:t>
      </w:r>
      <w:r w:rsidR="00037709">
        <w:t>zaneprázdněnost.</w:t>
      </w:r>
    </w:p>
    <w:p w:rsidR="00037709" w:rsidRDefault="00037709">
      <w:r>
        <w:t>Vy si vybíráte.</w:t>
      </w:r>
    </w:p>
    <w:p w:rsidR="00037709" w:rsidRDefault="00037709">
      <w:r>
        <w:t>Bůh Otec</w:t>
      </w:r>
    </w:p>
    <w:p w:rsidR="00E80F72" w:rsidRDefault="00E80F72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</w:pPr>
      <w:r w:rsidRPr="00E80F72">
        <w:rPr>
          <w:b/>
          <w:i/>
          <w:sz w:val="18"/>
          <w:szCs w:val="18"/>
        </w:rPr>
        <w:t xml:space="preserve">Př 25, 2: Sláva Boží je věc ukrýt, sláva králů je věc prozkoumat. </w:t>
      </w: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</w:pP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t>Jr 29, 11-13</w:t>
      </w:r>
    </w:p>
    <w:bookmarkStart w:id="0" w:name="b35ref24029011_vno"/>
    <w:bookmarkEnd w:id="0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11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Neboť to, co s vámi zamýšlím, znám jen já sám, je výrok Hospodinův, jsou to myšlenky o pokoji, nikoli o zlu: chci vám dát naději do budoucnosti. </w:t>
      </w:r>
    </w:p>
    <w:bookmarkStart w:id="1" w:name="b35ref24029012_vno"/>
    <w:bookmarkEnd w:id="1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12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Budete mě volat a chodit ke mně, modlit se ke mně a já vás vyslyším. </w:t>
      </w:r>
    </w:p>
    <w:bookmarkStart w:id="2" w:name="b35ref24029013_vno"/>
    <w:bookmarkEnd w:id="2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13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Budete mě hledat a naleznete mě, když se mne budete dotazovat celým svým srdcem. </w:t>
      </w: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</w:pP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</w:pPr>
      <w:r w:rsidRPr="00E80F72">
        <w:rPr>
          <w:b/>
          <w:i/>
          <w:sz w:val="18"/>
          <w:szCs w:val="18"/>
        </w:rPr>
        <w:t xml:space="preserve">Dt 6, 5: Budeš milovat Hospodina, svého Boha, celým svým srdcem a celou svou duší a celou svou silou. </w:t>
      </w: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</w:pP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t xml:space="preserve">Mt 6, 33: </w:t>
      </w:r>
      <w:bookmarkStart w:id="3" w:name="b35ref40006033_vno"/>
      <w:bookmarkEnd w:id="3"/>
      <w:r w:rsidRPr="00E80F72">
        <w:rPr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</w:pP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t>Př 4, 5-6</w:t>
      </w:r>
    </w:p>
    <w:bookmarkStart w:id="4" w:name="b35ref20001005_vno"/>
    <w:bookmarkEnd w:id="4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5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Bude-li naslouchat moudrý, přibude mu znalostí, a rozumný získá schopnost </w:t>
      </w:r>
    </w:p>
    <w:bookmarkStart w:id="5" w:name="b35ref20001006_vno"/>
    <w:bookmarkEnd w:id="5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6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porozumět přísloví a jinotaji, slovům mudrců i jejich hádankám. </w:t>
      </w: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</w:pPr>
    </w:p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t>Zj 2, 2-5</w:t>
      </w:r>
    </w:p>
    <w:bookmarkStart w:id="6" w:name="b35ref66002002_vno"/>
    <w:bookmarkEnd w:id="6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2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Vím o tvých skutcích, o tvém úsilí i tvé vytrvalosti; vím, že nemůžeš snést ty, kdo jsou zlí, a vyzkoušel jsi ty, kdo se vydávají za apoštoly, ale nejsou, a shledal jsi, že jsou lháři. </w:t>
      </w:r>
    </w:p>
    <w:bookmarkStart w:id="7" w:name="b35ref66002003_vno"/>
    <w:bookmarkEnd w:id="7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3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Máš vytrvalost a trpěl jsi pro mé jméno, a nepodlehls únavě. </w:t>
      </w:r>
    </w:p>
    <w:bookmarkStart w:id="8" w:name="b35ref66002004_vno"/>
    <w:bookmarkEnd w:id="8"/>
    <w:p w:rsidR="00E80F72" w:rsidRPr="00E80F72" w:rsidRDefault="00E80F72" w:rsidP="00E80F72">
      <w:pPr>
        <w:spacing w:before="0" w:after="0"/>
        <w:rPr>
          <w:b/>
          <w:i/>
          <w:sz w:val="18"/>
          <w:szCs w:val="18"/>
        </w:rPr>
        <w:sectPr w:rsidR="00E80F72" w:rsidRPr="00E80F7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4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 xml:space="preserve">: Ale to mám proti tobě, že už nemáš takovou lásku jako na počátku. </w:t>
      </w:r>
    </w:p>
    <w:bookmarkStart w:id="9" w:name="b35ref66002005_vno"/>
    <w:bookmarkEnd w:id="9"/>
    <w:p w:rsidR="00E80F72" w:rsidRPr="00FA0E83" w:rsidRDefault="00E80F72" w:rsidP="00E80F72">
      <w:pPr>
        <w:spacing w:before="0" w:after="0"/>
        <w:sectPr w:rsidR="00E80F72" w:rsidRPr="00FA0E8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E80F72">
        <w:rPr>
          <w:b/>
          <w:i/>
          <w:sz w:val="18"/>
          <w:szCs w:val="18"/>
        </w:rPr>
        <w:lastRenderedPageBreak/>
        <w:fldChar w:fldCharType="begin"/>
      </w:r>
      <w:r w:rsidRPr="00E80F72">
        <w:rPr>
          <w:b/>
          <w:i/>
          <w:sz w:val="18"/>
          <w:szCs w:val="18"/>
        </w:rPr>
        <w:instrText xml:space="preserve"> HYPERLINK "javascript:void('Verse details');"</w:instrText>
      </w:r>
      <w:r w:rsidRPr="00E80F72">
        <w:rPr>
          <w:b/>
          <w:i/>
          <w:sz w:val="18"/>
          <w:szCs w:val="18"/>
        </w:rPr>
      </w:r>
      <w:r w:rsidRPr="00E80F72">
        <w:rPr>
          <w:b/>
          <w:i/>
          <w:sz w:val="18"/>
          <w:szCs w:val="18"/>
        </w:rPr>
        <w:fldChar w:fldCharType="separate"/>
      </w:r>
      <w:r w:rsidRPr="00E80F72">
        <w:rPr>
          <w:rStyle w:val="Hypertextovodkaz"/>
          <w:b/>
          <w:i/>
          <w:color w:val="auto"/>
          <w:sz w:val="18"/>
          <w:szCs w:val="18"/>
          <w:u w:val="none"/>
          <w:lang w:val="cs-CZ"/>
        </w:rPr>
        <w:t>5</w:t>
      </w:r>
      <w:r w:rsidRPr="00E80F72">
        <w:rPr>
          <w:b/>
          <w:i/>
          <w:sz w:val="18"/>
          <w:szCs w:val="18"/>
        </w:rPr>
        <w:fldChar w:fldCharType="end"/>
      </w:r>
      <w:r w:rsidRPr="00E80F72">
        <w:rPr>
          <w:b/>
          <w:i/>
          <w:sz w:val="18"/>
          <w:szCs w:val="18"/>
        </w:rPr>
        <w:t>: Rozpomeň se, odkud jsi klesl, navrať se a jednej jako dřív. Ne-li, přijdu na tebe a pohnu tvým svícnem z</w:t>
      </w:r>
      <w:r>
        <w:rPr>
          <w:b/>
          <w:i/>
          <w:sz w:val="18"/>
          <w:szCs w:val="18"/>
        </w:rPr>
        <w:t> </w:t>
      </w:r>
      <w:r w:rsidRPr="00E80F72">
        <w:rPr>
          <w:b/>
          <w:i/>
          <w:sz w:val="18"/>
          <w:szCs w:val="18"/>
        </w:rPr>
        <w:t xml:space="preserve">jeho místa, jestliže se neobrátíš. </w:t>
      </w:r>
    </w:p>
    <w:p w:rsidR="00E80F72" w:rsidRPr="00FA0E83" w:rsidRDefault="00E80F72" w:rsidP="00E80F72"/>
    <w:p w:rsidR="00E80F72" w:rsidRPr="00CA5214" w:rsidRDefault="00E80F72"/>
    <w:p w:rsidR="00CA5214" w:rsidRPr="00CA5214" w:rsidRDefault="00CA5214"/>
    <w:p w:rsidR="00CA5214" w:rsidRPr="00CA5214" w:rsidRDefault="00CA5214"/>
    <w:p w:rsidR="00CA5214" w:rsidRPr="00CA5214" w:rsidRDefault="00CA5214"/>
    <w:sectPr w:rsidR="00CA5214" w:rsidRPr="00CA521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A521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7709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CB0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0935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31E6"/>
    <w:rsid w:val="00224CD2"/>
    <w:rsid w:val="0022524C"/>
    <w:rsid w:val="002300F9"/>
    <w:rsid w:val="00234C3E"/>
    <w:rsid w:val="00240F6E"/>
    <w:rsid w:val="00243A8F"/>
    <w:rsid w:val="00244A75"/>
    <w:rsid w:val="0024727D"/>
    <w:rsid w:val="002523FF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A7CC7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C9A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5949"/>
    <w:rsid w:val="006478CB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4275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438B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97C57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3C97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6AC0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123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5B87"/>
    <w:rsid w:val="00CA1118"/>
    <w:rsid w:val="00CA1500"/>
    <w:rsid w:val="00CA1545"/>
    <w:rsid w:val="00CA2030"/>
    <w:rsid w:val="00CA5214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B60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9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0F72"/>
    <w:rsid w:val="00E8151C"/>
    <w:rsid w:val="00E866B1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2EDB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80F72"/>
    <w:rPr>
      <w:color w:val="000080"/>
      <w:u w:val="single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3087</CharactersWithSpaces>
  <SharedDoc>false</SharedDoc>
  <HLinks>
    <vt:vector size="54" baseType="variant"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2019-09-26T14:29:00Z</dcterms:created>
  <dcterms:modified xsi:type="dcterms:W3CDTF">2019-09-26T14:29:00Z</dcterms:modified>
</cp:coreProperties>
</file>